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AB" w:rsidRPr="00F17D14" w:rsidRDefault="00496E8B" w:rsidP="00A0637E">
      <w:pPr>
        <w:spacing w:after="0" w:line="240" w:lineRule="auto"/>
        <w:ind w:left="-284"/>
        <w:jc w:val="center"/>
        <w:rPr>
          <w:rFonts w:ascii="Verdana" w:eastAsia="MS Mincho" w:hAnsi="Verdana" w:cs="Tahoma"/>
          <w:b/>
          <w:i/>
          <w:lang w:eastAsia="it-IT"/>
        </w:rPr>
      </w:pPr>
      <w:r>
        <w:rPr>
          <w:rFonts w:ascii="Verdana" w:eastAsia="MS Mincho" w:hAnsi="Verdana" w:cs="Tahoma"/>
          <w:b/>
          <w:i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11.5pt;height:56.25pt;visibility:visible">
            <v:imagedata r:id="rId4" o:title="" cropbottom="52966f"/>
          </v:shape>
        </w:pict>
      </w:r>
    </w:p>
    <w:p w:rsidR="00E078AB" w:rsidRPr="007F5CC4" w:rsidRDefault="00E078AB" w:rsidP="00684BEC">
      <w:pPr>
        <w:spacing w:after="0" w:line="240" w:lineRule="auto"/>
        <w:ind w:left="-284" w:right="-142"/>
        <w:jc w:val="center"/>
        <w:rPr>
          <w:rFonts w:ascii="Tahoma" w:eastAsia="MS Mincho" w:hAnsi="Tahoma" w:cs="Tahoma"/>
          <w:b/>
          <w:sz w:val="28"/>
          <w:szCs w:val="28"/>
          <w:lang w:eastAsia="it-IT"/>
        </w:rPr>
      </w:pPr>
      <w:r w:rsidRPr="007F5CC4">
        <w:rPr>
          <w:rFonts w:ascii="Tahoma" w:eastAsia="MS Mincho" w:hAnsi="Tahoma" w:cs="Tahoma"/>
          <w:b/>
          <w:sz w:val="28"/>
          <w:szCs w:val="28"/>
          <w:lang w:eastAsia="it-IT"/>
        </w:rPr>
        <w:t>Comunicato stampa</w:t>
      </w:r>
    </w:p>
    <w:p w:rsidR="00E078AB" w:rsidRPr="007F5CC4" w:rsidRDefault="00E078AB" w:rsidP="00684BEC">
      <w:pPr>
        <w:spacing w:after="0" w:line="240" w:lineRule="auto"/>
        <w:ind w:left="-284" w:right="-142"/>
        <w:jc w:val="center"/>
        <w:rPr>
          <w:rFonts w:ascii="Tahoma" w:eastAsia="MS Mincho" w:hAnsi="Tahoma" w:cs="Tahoma"/>
          <w:b/>
          <w:lang w:eastAsia="it-IT"/>
        </w:rPr>
      </w:pPr>
    </w:p>
    <w:p w:rsidR="00E078AB" w:rsidRPr="00125DB0" w:rsidRDefault="00E078AB" w:rsidP="00684BEC">
      <w:pPr>
        <w:spacing w:after="0" w:line="240" w:lineRule="auto"/>
        <w:ind w:left="-284" w:right="-142"/>
        <w:jc w:val="center"/>
        <w:rPr>
          <w:rFonts w:ascii="Tahoma" w:eastAsia="MS Mincho" w:hAnsi="Tahoma" w:cs="Tahoma"/>
          <w:b/>
          <w:color w:val="000000"/>
          <w:sz w:val="28"/>
          <w:szCs w:val="28"/>
          <w:lang w:eastAsia="it-IT"/>
        </w:rPr>
      </w:pPr>
      <w:r w:rsidRPr="00125DB0">
        <w:rPr>
          <w:rFonts w:ascii="Tahoma" w:eastAsia="MS Mincho" w:hAnsi="Tahoma" w:cs="Tahoma"/>
          <w:b/>
          <w:color w:val="000000"/>
          <w:sz w:val="28"/>
          <w:szCs w:val="28"/>
          <w:lang w:eastAsia="it-IT"/>
        </w:rPr>
        <w:t>VISES: PER I NOSTRI 30 ANNI REALIZZIAMO L</w:t>
      </w:r>
      <w:r w:rsidRPr="00DD4782">
        <w:rPr>
          <w:rFonts w:ascii="Tahoma" w:eastAsia="MS Mincho" w:hAnsi="Tahoma" w:cs="Tahoma"/>
          <w:b/>
          <w:color w:val="000000"/>
          <w:sz w:val="28"/>
          <w:szCs w:val="28"/>
          <w:lang w:eastAsia="it-IT"/>
        </w:rPr>
        <w:t>’</w:t>
      </w:r>
      <w:r w:rsidRPr="00125DB0">
        <w:rPr>
          <w:rFonts w:ascii="Tahoma" w:eastAsia="MS Mincho" w:hAnsi="Tahoma" w:cs="Tahoma"/>
          <w:b/>
          <w:color w:val="000000"/>
          <w:sz w:val="28"/>
          <w:szCs w:val="28"/>
          <w:lang w:eastAsia="it-IT"/>
        </w:rPr>
        <w:t>ALTERNANZA SCUOLA-LAVORO NELLE ZONE TERREMOTATE</w:t>
      </w:r>
    </w:p>
    <w:p w:rsidR="00E078AB" w:rsidRPr="00125DB0" w:rsidRDefault="00E078AB" w:rsidP="007F5CC4">
      <w:pPr>
        <w:ind w:left="-284" w:right="-142"/>
        <w:jc w:val="center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D026C4">
        <w:rPr>
          <w:rFonts w:ascii="Tahoma" w:hAnsi="Tahoma" w:cs="Tahoma"/>
          <w:b/>
          <w:i/>
          <w:iCs/>
          <w:color w:val="000000"/>
          <w:sz w:val="28"/>
          <w:szCs w:val="30"/>
        </w:rPr>
        <w:br/>
      </w:r>
      <w:r w:rsidRPr="00125DB0">
        <w:rPr>
          <w:rFonts w:ascii="Tahoma" w:hAnsi="Tahoma" w:cs="Tahoma"/>
          <w:b/>
          <w:i/>
          <w:iCs/>
          <w:color w:val="000000"/>
          <w:sz w:val="24"/>
          <w:szCs w:val="24"/>
        </w:rPr>
        <w:t>I manager mettono a disposizione fondi per oltre 70.000 euro e il loro tempo: affiancheranno scuole e studenti, per una buona alternanza a sostegno del Centro Italia.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  <w:r w:rsidRPr="00D026C4">
        <w:rPr>
          <w:rFonts w:ascii="Tahoma" w:hAnsi="Tahoma" w:cs="Tahoma"/>
          <w:b/>
          <w:iCs/>
          <w:color w:val="000000"/>
        </w:rPr>
        <w:t>ROMA, 2</w:t>
      </w:r>
      <w:r w:rsidR="00496E8B">
        <w:rPr>
          <w:rFonts w:ascii="Tahoma" w:hAnsi="Tahoma" w:cs="Tahoma"/>
          <w:b/>
          <w:iCs/>
          <w:color w:val="000000"/>
        </w:rPr>
        <w:t>4</w:t>
      </w:r>
      <w:bookmarkStart w:id="0" w:name="_GoBack"/>
      <w:bookmarkEnd w:id="0"/>
      <w:r w:rsidRPr="00D026C4">
        <w:rPr>
          <w:rFonts w:ascii="Tahoma" w:hAnsi="Tahoma" w:cs="Tahoma"/>
          <w:b/>
          <w:iCs/>
          <w:color w:val="000000"/>
        </w:rPr>
        <w:t xml:space="preserve"> ottobre - </w:t>
      </w:r>
      <w:r w:rsidRPr="00D026C4">
        <w:rPr>
          <w:rFonts w:ascii="Tahoma" w:hAnsi="Tahoma" w:cs="Tahoma"/>
          <w:color w:val="000000"/>
        </w:rPr>
        <w:t>Un momento di valutazione da più fronti, ma anche un’occasione per parlare del valore concreto e solidale del management. Si è presentato così il convegno “Alternanza scuola – lavoro: quale futuro?” organizzato in occasione dell’anniversario dei 30 anni di Vises, la Onlus di riferimento di Federmanager.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</w:p>
    <w:p w:rsidR="00E078AB" w:rsidRPr="00D026C4" w:rsidRDefault="00E078AB" w:rsidP="007F5CC4">
      <w:pPr>
        <w:spacing w:after="0"/>
        <w:ind w:left="-284" w:right="-142"/>
        <w:jc w:val="both"/>
        <w:rPr>
          <w:rFonts w:ascii="Tahoma" w:hAnsi="Tahoma" w:cs="Tahoma"/>
          <w:iCs/>
          <w:color w:val="000000"/>
        </w:rPr>
      </w:pPr>
      <w:r w:rsidRPr="00D026C4">
        <w:rPr>
          <w:rFonts w:ascii="Tahoma" w:hAnsi="Tahoma" w:cs="Tahoma"/>
          <w:color w:val="000000"/>
        </w:rPr>
        <w:t xml:space="preserve">Grazie alla raccolta fondi attivata da Federmanager, VISES ha una dotazione di oltre </w:t>
      </w:r>
      <w:r w:rsidRPr="00D026C4">
        <w:rPr>
          <w:rFonts w:ascii="Tahoma" w:hAnsi="Tahoma" w:cs="Tahoma"/>
          <w:b/>
          <w:color w:val="000000"/>
        </w:rPr>
        <w:t>70.000</w:t>
      </w:r>
      <w:r w:rsidRPr="00D026C4">
        <w:rPr>
          <w:rFonts w:ascii="Tahoma" w:hAnsi="Tahoma" w:cs="Tahoma"/>
          <w:b/>
          <w:iCs/>
          <w:color w:val="000000"/>
        </w:rPr>
        <w:t xml:space="preserve"> euro</w:t>
      </w:r>
      <w:r w:rsidRPr="00D026C4">
        <w:rPr>
          <w:rFonts w:ascii="Tahoma" w:hAnsi="Tahoma" w:cs="Tahoma"/>
          <w:iCs/>
          <w:color w:val="000000"/>
        </w:rPr>
        <w:t xml:space="preserve"> che ha deciso di destinare a progetti di </w:t>
      </w:r>
      <w:r w:rsidRPr="00D026C4">
        <w:rPr>
          <w:rFonts w:ascii="Tahoma" w:hAnsi="Tahoma" w:cs="Tahoma"/>
          <w:b/>
          <w:iCs/>
          <w:color w:val="000000"/>
        </w:rPr>
        <w:t>Alternanza Scuola Lavoro</w:t>
      </w:r>
      <w:r w:rsidRPr="00D026C4">
        <w:rPr>
          <w:rFonts w:ascii="Tahoma" w:hAnsi="Tahoma" w:cs="Tahoma"/>
          <w:iCs/>
          <w:color w:val="000000"/>
        </w:rPr>
        <w:t xml:space="preserve"> nelle aree di </w:t>
      </w:r>
      <w:r w:rsidRPr="00D026C4">
        <w:rPr>
          <w:rFonts w:ascii="Tahoma" w:hAnsi="Tahoma" w:cs="Tahoma"/>
          <w:b/>
          <w:iCs/>
          <w:color w:val="000000"/>
        </w:rPr>
        <w:t>Abruzzo, Marche e Lazio</w:t>
      </w:r>
      <w:r w:rsidRPr="00D026C4">
        <w:rPr>
          <w:rFonts w:ascii="Tahoma" w:hAnsi="Tahoma" w:cs="Tahoma"/>
          <w:iCs/>
          <w:color w:val="000000"/>
        </w:rPr>
        <w:t xml:space="preserve"> maggiormente colpite dal terremoto</w:t>
      </w:r>
      <w:r w:rsidRPr="00D026C4">
        <w:rPr>
          <w:rFonts w:ascii="Tahoma" w:hAnsi="Tahoma" w:cs="Tahoma"/>
          <w:i/>
          <w:iCs/>
          <w:color w:val="000000"/>
        </w:rPr>
        <w:t xml:space="preserve">. 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  <w:r w:rsidRPr="00D026C4">
        <w:rPr>
          <w:rFonts w:ascii="Tahoma" w:hAnsi="Tahoma" w:cs="Tahoma"/>
          <w:color w:val="000000"/>
        </w:rPr>
        <w:t xml:space="preserve">Con il progetto di VISES </w:t>
      </w:r>
      <w:r w:rsidRPr="00D026C4">
        <w:rPr>
          <w:rFonts w:ascii="Tahoma" w:hAnsi="Tahoma" w:cs="Tahoma"/>
          <w:i/>
          <w:color w:val="000000"/>
        </w:rPr>
        <w:t>“Un’impresa che fa scuola</w:t>
      </w:r>
      <w:r w:rsidRPr="00D026C4">
        <w:rPr>
          <w:rFonts w:ascii="Tahoma" w:hAnsi="Tahoma" w:cs="Tahoma"/>
          <w:color w:val="000000"/>
        </w:rPr>
        <w:t xml:space="preserve">” i manager delle sedi Federmanager coinvolte affiancheranno, in qualità di mentor, gli studenti delle scuole del Centro Italia per realizzare delle </w:t>
      </w:r>
      <w:r w:rsidRPr="00D026C4">
        <w:rPr>
          <w:rFonts w:ascii="Tahoma" w:hAnsi="Tahoma" w:cs="Tahoma"/>
          <w:b/>
          <w:color w:val="000000"/>
        </w:rPr>
        <w:t xml:space="preserve">“mini-imprese” </w:t>
      </w:r>
      <w:r w:rsidRPr="00D026C4">
        <w:rPr>
          <w:rFonts w:ascii="Tahoma" w:hAnsi="Tahoma" w:cs="Tahoma"/>
          <w:color w:val="000000"/>
        </w:rPr>
        <w:t>(imprese formative strumentali) che permettano loro di acquisire competenze trasversali per una migliore comprensione ed inserimento nel mondo lavorativo.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  <w:r w:rsidRPr="00D026C4">
        <w:rPr>
          <w:rFonts w:ascii="Tahoma" w:hAnsi="Tahoma" w:cs="Tahoma"/>
          <w:color w:val="000000"/>
        </w:rPr>
        <w:t>L’intervento, in linea con le indicazioni europee ed internazionali, verrà realizzato a partire dall’anno scolastico 2017/2018 e avrà una durata di 12 mesi.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iCs/>
          <w:color w:val="000000"/>
        </w:rPr>
      </w:pPr>
      <w:r w:rsidRPr="00D026C4">
        <w:rPr>
          <w:rFonts w:ascii="Tahoma" w:hAnsi="Tahoma" w:cs="Tahoma"/>
          <w:b/>
          <w:color w:val="000000"/>
        </w:rPr>
        <w:t>Rita Santarelli, Presidente Vises,</w:t>
      </w:r>
      <w:r w:rsidRPr="00D026C4">
        <w:rPr>
          <w:rFonts w:ascii="Tahoma" w:hAnsi="Tahoma" w:cs="Tahoma"/>
          <w:color w:val="000000"/>
        </w:rPr>
        <w:t xml:space="preserve"> ha espresso il suo ringraziamento a Federmanager e ha affermato: «</w:t>
      </w:r>
      <w:r w:rsidRPr="00D026C4">
        <w:rPr>
          <w:rFonts w:ascii="Tahoma" w:hAnsi="Tahoma" w:cs="Tahoma"/>
          <w:iCs/>
          <w:color w:val="000000"/>
          <w:shd w:val="clear" w:color="auto" w:fill="FFFFFF"/>
        </w:rPr>
        <w:t>Siamo felici di poter realizzare il progetto perché questa esperienza darà l’opportunità ai ragazzi di sviluppare competenze per la loro crescita personale ma anche di offrire un contributo alla</w:t>
      </w:r>
      <w:r w:rsidRPr="00D026C4">
        <w:rPr>
          <w:rFonts w:ascii="Tahoma" w:hAnsi="Tahoma" w:cs="Tahoma"/>
          <w:iCs/>
          <w:color w:val="000000"/>
        </w:rPr>
        <w:t xml:space="preserve"> rinascita dei propri territori». </w:t>
      </w:r>
    </w:p>
    <w:p w:rsidR="00E078AB" w:rsidRPr="00D026C4" w:rsidRDefault="00E078AB" w:rsidP="00043756">
      <w:pPr>
        <w:spacing w:after="0"/>
        <w:ind w:left="-284" w:right="-142"/>
        <w:jc w:val="both"/>
        <w:rPr>
          <w:rFonts w:ascii="Tahoma" w:hAnsi="Tahoma" w:cs="Tahoma"/>
          <w:iCs/>
          <w:color w:val="000000"/>
        </w:rPr>
      </w:pPr>
      <w:r w:rsidRPr="00D026C4">
        <w:rPr>
          <w:rFonts w:ascii="Tahoma" w:hAnsi="Tahoma" w:cs="Tahoma"/>
          <w:iCs/>
          <w:color w:val="000000"/>
        </w:rPr>
        <w:t>Gli Istituti scolastici coinvolti, individuati da ANP – Associazione Nazionale dei Dirigenti e Alte Professionalità della scuola, partner di progetto, potranno innovare la didattica, oltre a rafforzare le proprie dotazioni strumentali.</w:t>
      </w:r>
    </w:p>
    <w:p w:rsidR="00E078AB" w:rsidRPr="00D026C4" w:rsidRDefault="00E078AB" w:rsidP="00043756">
      <w:pPr>
        <w:ind w:left="-284" w:right="-142"/>
        <w:jc w:val="both"/>
        <w:rPr>
          <w:rFonts w:ascii="Tahoma" w:hAnsi="Tahoma" w:cs="Tahoma"/>
          <w:b/>
          <w:iCs/>
          <w:color w:val="000000"/>
        </w:rPr>
      </w:pPr>
      <w:r w:rsidRPr="00D026C4">
        <w:rPr>
          <w:rFonts w:ascii="Tahoma" w:hAnsi="Tahoma" w:cs="Tahoma"/>
          <w:iCs/>
          <w:color w:val="000000"/>
        </w:rPr>
        <w:br/>
        <w:t xml:space="preserve">«L’impegno dei manager è oggi doppiamente testimoniato dalla generosità con cui i colleghi hanno aderito alla nostra raccolta fondi e dal loro coinvolgimento come tutor esterni per trasferire ai giovani esperienza e competenze», ha proseguito </w:t>
      </w:r>
      <w:r w:rsidRPr="00D026C4">
        <w:rPr>
          <w:rFonts w:ascii="Tahoma" w:hAnsi="Tahoma" w:cs="Tahoma"/>
          <w:b/>
          <w:iCs/>
          <w:color w:val="000000"/>
        </w:rPr>
        <w:t>Stefano Cuzzilla, Presidente Federmanager.</w:t>
      </w:r>
    </w:p>
    <w:p w:rsidR="00E078AB" w:rsidRPr="00D026C4" w:rsidRDefault="00E078AB" w:rsidP="007F5CC4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  <w:r w:rsidRPr="00D026C4">
        <w:rPr>
          <w:rFonts w:ascii="Tahoma" w:hAnsi="Tahoma" w:cs="Tahoma"/>
          <w:color w:val="000000"/>
        </w:rPr>
        <w:t>Alla giornata è intervenuto</w:t>
      </w:r>
      <w:r w:rsidRPr="00D026C4">
        <w:rPr>
          <w:rFonts w:ascii="Tahoma" w:hAnsi="Tahoma" w:cs="Tahoma"/>
          <w:b/>
          <w:color w:val="000000"/>
        </w:rPr>
        <w:t xml:space="preserve"> Oscar Pasquali, Capo Segreteria tecnica MIUR</w:t>
      </w:r>
      <w:r w:rsidRPr="00D026C4">
        <w:rPr>
          <w:rFonts w:ascii="Tahoma" w:hAnsi="Tahoma" w:cs="Tahoma"/>
          <w:color w:val="000000"/>
        </w:rPr>
        <w:t xml:space="preserve">, il quale ha presentato un bilancio positivo dei primi due anni di alternanza. «Il 90% degli studenti coinvolti ha partecipato ai percorsi. Ora la vera sfida è garantire a tutti percorsi formativi </w:t>
      </w:r>
      <w:r>
        <w:rPr>
          <w:rFonts w:ascii="Tahoma" w:hAnsi="Tahoma" w:cs="Tahoma"/>
          <w:color w:val="000000"/>
        </w:rPr>
        <w:t xml:space="preserve">la </w:t>
      </w:r>
      <w:r w:rsidRPr="00D026C4">
        <w:rPr>
          <w:rFonts w:ascii="Tahoma" w:hAnsi="Tahoma" w:cs="Tahoma"/>
          <w:color w:val="000000"/>
        </w:rPr>
        <w:t>qualità. Con l’attivazione della piattaforma di gestione dell’Alternanza</w:t>
      </w:r>
      <w:r>
        <w:rPr>
          <w:rFonts w:ascii="Tahoma" w:hAnsi="Tahoma" w:cs="Tahoma"/>
          <w:color w:val="000000"/>
        </w:rPr>
        <w:t xml:space="preserve"> il</w:t>
      </w:r>
      <w:r w:rsidRPr="00D026C4">
        <w:rPr>
          <w:rFonts w:ascii="Tahoma" w:hAnsi="Tahoma" w:cs="Tahoma"/>
          <w:color w:val="000000"/>
        </w:rPr>
        <w:t xml:space="preserve"> Ministero metterà a disposizione uno strumento che erogherà gratuitamente la formazione sulla sicurezza nei luoghi di lavoro e semplificherà la gestione dell’Alternanza per le scuole e anche </w:t>
      </w:r>
      <w:r>
        <w:rPr>
          <w:rFonts w:ascii="Tahoma" w:hAnsi="Tahoma" w:cs="Tahoma"/>
          <w:color w:val="000000"/>
        </w:rPr>
        <w:t>per le</w:t>
      </w:r>
      <w:r w:rsidRPr="00D026C4">
        <w:rPr>
          <w:rFonts w:ascii="Tahoma" w:hAnsi="Tahoma" w:cs="Tahoma"/>
          <w:color w:val="000000"/>
        </w:rPr>
        <w:t xml:space="preserve"> strutture ospitanti. Per garantire il successo dell’alternanza serve però un impegno di sistema».</w:t>
      </w:r>
    </w:p>
    <w:p w:rsidR="00E078AB" w:rsidRPr="00D026C4" w:rsidRDefault="00E078AB" w:rsidP="00DD3594">
      <w:pPr>
        <w:spacing w:after="0"/>
        <w:ind w:left="-284" w:right="-142"/>
        <w:jc w:val="both"/>
        <w:rPr>
          <w:rFonts w:ascii="Tahoma" w:hAnsi="Tahoma" w:cs="Tahoma"/>
          <w:color w:val="000000"/>
        </w:rPr>
      </w:pPr>
      <w:r w:rsidRPr="00D026C4">
        <w:rPr>
          <w:rFonts w:ascii="Tahoma" w:hAnsi="Tahoma" w:cs="Tahoma"/>
          <w:color w:val="000000"/>
        </w:rPr>
        <w:t>Vises e Federmanager insieme, puntano quindi essere lo strumento di intermediazione tra la scuola e le imprese: due mondi che fanno fatica a parlarsi ma che hanno estremo bisogno l’uno dell’altro.</w:t>
      </w:r>
    </w:p>
    <w:sectPr w:rsidR="00E078AB" w:rsidRPr="00D026C4" w:rsidSect="00125DB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5657"/>
    <w:rsid w:val="00043756"/>
    <w:rsid w:val="00073977"/>
    <w:rsid w:val="00080AC9"/>
    <w:rsid w:val="000A6457"/>
    <w:rsid w:val="000B2344"/>
    <w:rsid w:val="00125DB0"/>
    <w:rsid w:val="00135F77"/>
    <w:rsid w:val="001523FC"/>
    <w:rsid w:val="00184B34"/>
    <w:rsid w:val="0019201B"/>
    <w:rsid w:val="001C74B0"/>
    <w:rsid w:val="001D153E"/>
    <w:rsid w:val="001F12D4"/>
    <w:rsid w:val="0025618B"/>
    <w:rsid w:val="0026546A"/>
    <w:rsid w:val="0033280B"/>
    <w:rsid w:val="00350305"/>
    <w:rsid w:val="003836EE"/>
    <w:rsid w:val="0043687B"/>
    <w:rsid w:val="00496E8B"/>
    <w:rsid w:val="004E4C83"/>
    <w:rsid w:val="00513B2F"/>
    <w:rsid w:val="00596F7E"/>
    <w:rsid w:val="005B0646"/>
    <w:rsid w:val="005D79B2"/>
    <w:rsid w:val="00610591"/>
    <w:rsid w:val="00623F0C"/>
    <w:rsid w:val="00642430"/>
    <w:rsid w:val="00664BA8"/>
    <w:rsid w:val="00684BEC"/>
    <w:rsid w:val="006916AC"/>
    <w:rsid w:val="00771AAA"/>
    <w:rsid w:val="00792A52"/>
    <w:rsid w:val="007C57EC"/>
    <w:rsid w:val="007D6414"/>
    <w:rsid w:val="007F5CC4"/>
    <w:rsid w:val="00862A14"/>
    <w:rsid w:val="0089432B"/>
    <w:rsid w:val="008D342D"/>
    <w:rsid w:val="00965AE1"/>
    <w:rsid w:val="009F3297"/>
    <w:rsid w:val="00A0637E"/>
    <w:rsid w:val="00AC5489"/>
    <w:rsid w:val="00B85657"/>
    <w:rsid w:val="00BE4DE9"/>
    <w:rsid w:val="00C01BC3"/>
    <w:rsid w:val="00C462AA"/>
    <w:rsid w:val="00C477A1"/>
    <w:rsid w:val="00C87C8A"/>
    <w:rsid w:val="00C93917"/>
    <w:rsid w:val="00D026C4"/>
    <w:rsid w:val="00DB0C3D"/>
    <w:rsid w:val="00DC0AE8"/>
    <w:rsid w:val="00DD3594"/>
    <w:rsid w:val="00DD4782"/>
    <w:rsid w:val="00DF1356"/>
    <w:rsid w:val="00E006C8"/>
    <w:rsid w:val="00E078AB"/>
    <w:rsid w:val="00E230FC"/>
    <w:rsid w:val="00E43FE6"/>
    <w:rsid w:val="00E54D39"/>
    <w:rsid w:val="00E77599"/>
    <w:rsid w:val="00E804BA"/>
    <w:rsid w:val="00F17D14"/>
    <w:rsid w:val="00F934FB"/>
    <w:rsid w:val="00FD1617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B382E"/>
  <w15:docId w15:val="{460BC38E-0E6B-4B3D-A2F4-4293273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565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85657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E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Assunta Passarelli</dc:creator>
  <cp:keywords/>
  <dc:description/>
  <cp:lastModifiedBy>Vises</cp:lastModifiedBy>
  <cp:revision>4</cp:revision>
  <cp:lastPrinted>2017-10-25T15:07:00Z</cp:lastPrinted>
  <dcterms:created xsi:type="dcterms:W3CDTF">2017-10-25T15:24:00Z</dcterms:created>
  <dcterms:modified xsi:type="dcterms:W3CDTF">2017-12-21T10:35:00Z</dcterms:modified>
</cp:coreProperties>
</file>